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41" w:rsidRDefault="002D3FFC" w:rsidP="00227341">
      <w:pPr>
        <w:rPr>
          <w:b/>
        </w:rPr>
      </w:pPr>
      <w:r w:rsidRPr="002D3FFC">
        <w:rPr>
          <w:b/>
        </w:rPr>
        <w:t>FOR IMMEDIATE</w:t>
      </w:r>
      <w:r w:rsidR="00227341" w:rsidRPr="002D3FFC">
        <w:rPr>
          <w:b/>
        </w:rPr>
        <w:t xml:space="preserve"> </w:t>
      </w:r>
      <w:r w:rsidR="00227341">
        <w:rPr>
          <w:b/>
        </w:rPr>
        <w:t>RELEASE</w:t>
      </w:r>
      <w:r w:rsidR="00165690">
        <w:rPr>
          <w:b/>
        </w:rPr>
        <w:t xml:space="preserve"> </w:t>
      </w:r>
    </w:p>
    <w:p w:rsidR="00227341" w:rsidRDefault="00227341" w:rsidP="00227341">
      <w:pPr>
        <w:rPr>
          <w:b/>
        </w:rPr>
      </w:pPr>
    </w:p>
    <w:p w:rsidR="00165690" w:rsidRPr="00165690" w:rsidRDefault="00165690" w:rsidP="00227341">
      <w:pPr>
        <w:rPr>
          <w:sz w:val="22"/>
        </w:rPr>
      </w:pPr>
      <w:r w:rsidRPr="00165690">
        <w:rPr>
          <w:b/>
          <w:sz w:val="22"/>
        </w:rPr>
        <w:t xml:space="preserve">Media </w:t>
      </w:r>
      <w:r w:rsidR="00227341" w:rsidRPr="00165690">
        <w:rPr>
          <w:b/>
          <w:sz w:val="22"/>
        </w:rPr>
        <w:t>Contact:</w:t>
      </w:r>
      <w:r w:rsidR="00227341" w:rsidRPr="00165690">
        <w:rPr>
          <w:sz w:val="22"/>
        </w:rPr>
        <w:tab/>
      </w:r>
    </w:p>
    <w:p w:rsidR="00227341" w:rsidRPr="00165690" w:rsidRDefault="00227341" w:rsidP="00227341">
      <w:pPr>
        <w:rPr>
          <w:sz w:val="22"/>
        </w:rPr>
      </w:pPr>
      <w:r w:rsidRPr="00165690">
        <w:rPr>
          <w:sz w:val="22"/>
        </w:rPr>
        <w:t>Suzi Prokell</w:t>
      </w:r>
    </w:p>
    <w:p w:rsidR="00227341" w:rsidRPr="00165690" w:rsidRDefault="00227341" w:rsidP="00227341">
      <w:pPr>
        <w:rPr>
          <w:sz w:val="22"/>
        </w:rPr>
      </w:pPr>
      <w:r w:rsidRPr="00165690">
        <w:rPr>
          <w:sz w:val="22"/>
        </w:rPr>
        <w:t>(817) 598-1556</w:t>
      </w:r>
    </w:p>
    <w:p w:rsidR="00227341" w:rsidRPr="00165690" w:rsidRDefault="00227341" w:rsidP="00227341">
      <w:pPr>
        <w:rPr>
          <w:sz w:val="22"/>
        </w:rPr>
      </w:pPr>
      <w:r w:rsidRPr="00165690">
        <w:rPr>
          <w:sz w:val="22"/>
        </w:rPr>
        <w:t>suzi@prokell.com</w:t>
      </w:r>
    </w:p>
    <w:p w:rsidR="00227341" w:rsidRPr="00165690" w:rsidRDefault="00227341" w:rsidP="00227341">
      <w:pPr>
        <w:jc w:val="center"/>
        <w:rPr>
          <w:b/>
          <w:sz w:val="40"/>
        </w:rPr>
      </w:pPr>
    </w:p>
    <w:p w:rsidR="00227341" w:rsidRDefault="00C0429A" w:rsidP="002273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Aledo Gymnasts </w:t>
      </w:r>
      <w:r w:rsidR="00202794">
        <w:rPr>
          <w:b/>
          <w:sz w:val="32"/>
          <w:szCs w:val="32"/>
        </w:rPr>
        <w:t>Make</w:t>
      </w:r>
      <w:r>
        <w:rPr>
          <w:b/>
          <w:sz w:val="32"/>
          <w:szCs w:val="32"/>
        </w:rPr>
        <w:t xml:space="preserve"> National Ranking</w:t>
      </w:r>
      <w:r w:rsidR="00202794">
        <w:rPr>
          <w:b/>
          <w:sz w:val="32"/>
          <w:szCs w:val="32"/>
        </w:rPr>
        <w:t xml:space="preserve"> on</w:t>
      </w:r>
    </w:p>
    <w:p w:rsidR="00202794" w:rsidRDefault="00202794" w:rsidP="002273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America’s Top 100 Gymnasts</w:t>
      </w:r>
    </w:p>
    <w:p w:rsidR="00227341" w:rsidRDefault="00227341" w:rsidP="00227341">
      <w:pPr>
        <w:spacing w:line="360" w:lineRule="auto"/>
        <w:jc w:val="center"/>
        <w:rPr>
          <w:b/>
        </w:rPr>
      </w:pPr>
    </w:p>
    <w:p w:rsidR="00C0429A" w:rsidRDefault="00227341" w:rsidP="00C0429A">
      <w:pPr>
        <w:shd w:val="clear" w:color="auto" w:fill="FFFFFF"/>
      </w:pPr>
      <w:r w:rsidRPr="00165690">
        <w:rPr>
          <w:b/>
        </w:rPr>
        <w:t>(</w:t>
      </w:r>
      <w:r w:rsidR="00CD3ACC">
        <w:rPr>
          <w:b/>
        </w:rPr>
        <w:t>ALEDO</w:t>
      </w:r>
      <w:r w:rsidRPr="00165690">
        <w:rPr>
          <w:b/>
        </w:rPr>
        <w:t xml:space="preserve">, Texas) </w:t>
      </w:r>
      <w:r w:rsidR="002D3FFC">
        <w:rPr>
          <w:b/>
        </w:rPr>
        <w:t>Octo</w:t>
      </w:r>
      <w:r w:rsidR="00C0429A">
        <w:rPr>
          <w:b/>
        </w:rPr>
        <w:t xml:space="preserve">ber </w:t>
      </w:r>
      <w:r w:rsidR="002D3FFC">
        <w:rPr>
          <w:b/>
        </w:rPr>
        <w:t>30</w:t>
      </w:r>
      <w:bookmarkStart w:id="0" w:name="_GoBack"/>
      <w:bookmarkEnd w:id="0"/>
      <w:r w:rsidRPr="00165690">
        <w:rPr>
          <w:b/>
        </w:rPr>
        <w:t xml:space="preserve">, </w:t>
      </w:r>
      <w:r w:rsidR="00165690" w:rsidRPr="00165690">
        <w:rPr>
          <w:b/>
        </w:rPr>
        <w:t>201</w:t>
      </w:r>
      <w:r w:rsidR="00C0429A">
        <w:rPr>
          <w:b/>
        </w:rPr>
        <w:t>4</w:t>
      </w:r>
      <w:r w:rsidRPr="00165690">
        <w:rPr>
          <w:b/>
        </w:rPr>
        <w:t xml:space="preserve"> – </w:t>
      </w:r>
      <w:r w:rsidR="00C0429A">
        <w:t xml:space="preserve">Aledo fourth grader Karly Laughley has been placed on the 2014 America’s Top 100 Gymnasts list. This list includes the top 100 scores in the United States </w:t>
      </w:r>
      <w:r w:rsidR="00125367">
        <w:t>for each level of gymnastics (levels 1-10) on each</w:t>
      </w:r>
      <w:r w:rsidR="00C0429A">
        <w:t xml:space="preserve"> apparatus</w:t>
      </w:r>
      <w:r w:rsidR="00125367">
        <w:t xml:space="preserve"> (</w:t>
      </w:r>
      <w:r w:rsidR="00C0429A">
        <w:t>floor exercise, balanc</w:t>
      </w:r>
      <w:r w:rsidR="00125367">
        <w:t>e beam, uneven bars and vault).</w:t>
      </w:r>
    </w:p>
    <w:p w:rsidR="00C0429A" w:rsidRDefault="00C0429A" w:rsidP="00C0429A">
      <w:pPr>
        <w:shd w:val="clear" w:color="auto" w:fill="FFFFFF"/>
      </w:pPr>
    </w:p>
    <w:p w:rsidR="00C0429A" w:rsidRDefault="00C0429A" w:rsidP="00C0429A">
      <w:pPr>
        <w:shd w:val="clear" w:color="auto" w:fill="FFFFFF"/>
      </w:pPr>
      <w:r>
        <w:t>Laughley is a level 3 competitive gymnast at Impact Athletic Training Center</w:t>
      </w:r>
      <w:r w:rsidR="00125367">
        <w:t xml:space="preserve"> in Aledo</w:t>
      </w:r>
      <w:r>
        <w:t xml:space="preserve">. She scored a 9.850 out of 10.0 on floor exercise to make the list. Also on the list is Aubrey Miller, an Aledo sixth grader, who </w:t>
      </w:r>
      <w:r w:rsidR="00202794">
        <w:t>scor</w:t>
      </w:r>
      <w:r>
        <w:t xml:space="preserve">ed a 9.750 on floor exercise </w:t>
      </w:r>
      <w:r w:rsidR="00125367">
        <w:t xml:space="preserve">as a level 6 gymnast </w:t>
      </w:r>
      <w:r>
        <w:t xml:space="preserve">earlier this year. Other Impact gymnasts who have appeared on the list are Jordan Prokell and Adelaide Lovett </w:t>
      </w:r>
      <w:r w:rsidR="00202794">
        <w:t>with scores of</w:t>
      </w:r>
      <w:r w:rsidR="00125367">
        <w:t xml:space="preserve"> 9.675 and 9.650 on floor exercise, respectively.</w:t>
      </w:r>
    </w:p>
    <w:p w:rsidR="00125367" w:rsidRDefault="00125367" w:rsidP="00C0429A">
      <w:pPr>
        <w:shd w:val="clear" w:color="auto" w:fill="FFFFFF"/>
      </w:pPr>
    </w:p>
    <w:p w:rsidR="00C0429A" w:rsidRDefault="00125367" w:rsidP="00C0429A">
      <w:pPr>
        <w:shd w:val="clear" w:color="auto" w:fill="FFFFFF"/>
      </w:pPr>
      <w:r>
        <w:t>“It is quite an accomplishment for any gymnast to make America’</w:t>
      </w:r>
      <w:r w:rsidR="00202794">
        <w:t>s Top 100</w:t>
      </w:r>
      <w:r>
        <w:t xml:space="preserve">, but to have four of my athletes make the list this year is incredibly exciting,” said Sydnie Evans, owner and team </w:t>
      </w:r>
      <w:r w:rsidR="00202794">
        <w:t>director</w:t>
      </w:r>
      <w:r>
        <w:t xml:space="preserve">. “We just opened our gym a little over a year ago and it has been </w:t>
      </w:r>
      <w:r w:rsidR="00202794">
        <w:t>amazing</w:t>
      </w:r>
      <w:r>
        <w:t xml:space="preserve"> to see so much talent here in Parker County.”</w:t>
      </w:r>
    </w:p>
    <w:p w:rsidR="00202794" w:rsidRDefault="00202794" w:rsidP="00C0429A">
      <w:pPr>
        <w:shd w:val="clear" w:color="auto" w:fill="FFFFFF"/>
      </w:pPr>
    </w:p>
    <w:p w:rsidR="00202794" w:rsidRDefault="00202794" w:rsidP="00C0429A">
      <w:pPr>
        <w:shd w:val="clear" w:color="auto" w:fill="FFFFFF"/>
      </w:pPr>
      <w:r>
        <w:t>Laughley will compete in the state championships November 8-9 at Texas Woman’s University in Denton.  Miller and Prokell are currently training level 7 and will compete December 18-21 at the 2014 Atlantis Crown Invitational in Paradise Island, Bahamas.</w:t>
      </w:r>
    </w:p>
    <w:p w:rsidR="00125367" w:rsidRDefault="00125367" w:rsidP="00C0429A">
      <w:pPr>
        <w:shd w:val="clear" w:color="auto" w:fill="FFFFFF"/>
      </w:pPr>
    </w:p>
    <w:p w:rsidR="00CF25D5" w:rsidRDefault="00C0429A" w:rsidP="00CF25D5">
      <w:pPr>
        <w:shd w:val="clear" w:color="auto" w:fill="FFFFFF"/>
        <w:rPr>
          <w:rFonts w:eastAsia="Times New Roman"/>
        </w:rPr>
      </w:pPr>
      <w:r w:rsidRPr="008E30B1">
        <w:t xml:space="preserve">Impact </w:t>
      </w:r>
      <w:r w:rsidR="00125367">
        <w:t xml:space="preserve">Athletic Training Center </w:t>
      </w:r>
      <w:r w:rsidRPr="008E30B1">
        <w:t xml:space="preserve">offers competitive gymnastics </w:t>
      </w:r>
      <w:r>
        <w:t>and power tumbling teams</w:t>
      </w:r>
      <w:r w:rsidRPr="008E30B1">
        <w:t>, recreational classes</w:t>
      </w:r>
      <w:r>
        <w:t xml:space="preserve"> in gymnastics</w:t>
      </w:r>
      <w:r w:rsidRPr="008E30B1">
        <w:t xml:space="preserve">, power tumbling </w:t>
      </w:r>
      <w:r>
        <w:t xml:space="preserve">and cheerleading, </w:t>
      </w:r>
      <w:r w:rsidR="00125367">
        <w:t xml:space="preserve">private lessons, </w:t>
      </w:r>
      <w:r w:rsidRPr="008E30B1">
        <w:t>camps, birthday parties and more</w:t>
      </w:r>
      <w:r>
        <w:t xml:space="preserve">. </w:t>
      </w:r>
      <w:r w:rsidR="00CF25D5" w:rsidRPr="00165690">
        <w:rPr>
          <w:rFonts w:eastAsia="Times New Roman"/>
        </w:rPr>
        <w:t xml:space="preserve">For more information please </w:t>
      </w:r>
      <w:r>
        <w:rPr>
          <w:rFonts w:eastAsia="Times New Roman"/>
        </w:rPr>
        <w:t xml:space="preserve">visit </w:t>
      </w:r>
      <w:hyperlink r:id="rId4" w:history="1">
        <w:r w:rsidRPr="00FD423C">
          <w:rPr>
            <w:rStyle w:val="Hyperlink"/>
            <w:rFonts w:eastAsia="Times New Roman"/>
          </w:rPr>
          <w:t>www.impactathletictc.com</w:t>
        </w:r>
      </w:hyperlink>
      <w:r>
        <w:rPr>
          <w:rFonts w:eastAsia="Times New Roman"/>
        </w:rPr>
        <w:t xml:space="preserve"> or </w:t>
      </w:r>
      <w:r w:rsidR="00CF25D5" w:rsidRPr="00165690">
        <w:rPr>
          <w:rFonts w:eastAsia="Times New Roman"/>
        </w:rPr>
        <w:t>call (817) 899-668</w:t>
      </w:r>
      <w:r w:rsidR="00CF25D5">
        <w:rPr>
          <w:rFonts w:eastAsia="Times New Roman"/>
        </w:rPr>
        <w:t>1</w:t>
      </w:r>
      <w:r w:rsidR="00CF25D5" w:rsidRPr="00165690">
        <w:rPr>
          <w:rFonts w:eastAsia="Times New Roman"/>
        </w:rPr>
        <w:t>.</w:t>
      </w:r>
    </w:p>
    <w:p w:rsidR="00CF25D5" w:rsidRDefault="00CF25D5" w:rsidP="00CF25D5">
      <w:pPr>
        <w:shd w:val="clear" w:color="auto" w:fill="FFFFFF"/>
        <w:rPr>
          <w:rFonts w:eastAsia="Times New Roman"/>
        </w:rPr>
      </w:pPr>
    </w:p>
    <w:p w:rsidR="00CF25D5" w:rsidRPr="00165690" w:rsidRDefault="00CF25D5" w:rsidP="00CF25D5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-30-</w:t>
      </w:r>
    </w:p>
    <w:p w:rsidR="0036782E" w:rsidRPr="00165690" w:rsidRDefault="0036782E" w:rsidP="00CF25D5">
      <w:pPr>
        <w:shd w:val="clear" w:color="auto" w:fill="FFFFFF"/>
      </w:pPr>
    </w:p>
    <w:sectPr w:rsidR="0036782E" w:rsidRPr="00165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85"/>
    <w:rsid w:val="000F3816"/>
    <w:rsid w:val="000F5596"/>
    <w:rsid w:val="00125367"/>
    <w:rsid w:val="00165690"/>
    <w:rsid w:val="001F5E6D"/>
    <w:rsid w:val="00202794"/>
    <w:rsid w:val="00227341"/>
    <w:rsid w:val="002B0AFB"/>
    <w:rsid w:val="002C3715"/>
    <w:rsid w:val="002D3FFC"/>
    <w:rsid w:val="002E0446"/>
    <w:rsid w:val="0036782E"/>
    <w:rsid w:val="00371DB5"/>
    <w:rsid w:val="004557AA"/>
    <w:rsid w:val="00457659"/>
    <w:rsid w:val="004D300C"/>
    <w:rsid w:val="00853EB2"/>
    <w:rsid w:val="009C4085"/>
    <w:rsid w:val="00A202EC"/>
    <w:rsid w:val="00B05CF3"/>
    <w:rsid w:val="00B66E66"/>
    <w:rsid w:val="00BA4EBD"/>
    <w:rsid w:val="00BD5565"/>
    <w:rsid w:val="00BE5841"/>
    <w:rsid w:val="00C0429A"/>
    <w:rsid w:val="00C445C0"/>
    <w:rsid w:val="00C55AE5"/>
    <w:rsid w:val="00CD3ACC"/>
    <w:rsid w:val="00CF25D5"/>
    <w:rsid w:val="00D0418B"/>
    <w:rsid w:val="00D57FD8"/>
    <w:rsid w:val="00DB477B"/>
    <w:rsid w:val="00DE3AF1"/>
    <w:rsid w:val="00E4627E"/>
    <w:rsid w:val="00E82CA2"/>
    <w:rsid w:val="00E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FD780-D1D8-4467-AAE8-0ECFD5CE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5841"/>
    <w:rPr>
      <w:b/>
      <w:bCs/>
    </w:rPr>
  </w:style>
  <w:style w:type="character" w:styleId="Hyperlink">
    <w:name w:val="Hyperlink"/>
    <w:basedOn w:val="DefaultParagraphFont"/>
    <w:uiPriority w:val="99"/>
    <w:unhideWhenUsed/>
    <w:rsid w:val="00C04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pactathletict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</dc:creator>
  <cp:lastModifiedBy>Suzi Prokell</cp:lastModifiedBy>
  <cp:revision>6</cp:revision>
  <dcterms:created xsi:type="dcterms:W3CDTF">2014-10-29T20:54:00Z</dcterms:created>
  <dcterms:modified xsi:type="dcterms:W3CDTF">2014-11-15T17:30:00Z</dcterms:modified>
</cp:coreProperties>
</file>